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B84ADB" w:rsidRPr="00384640" w:rsidTr="00CD2265">
        <w:trPr>
          <w:trHeight w:val="346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B84ADB" w:rsidRPr="00387A77" w:rsidRDefault="00B84ADB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proofErr w:type="spellStart"/>
            <w:r w:rsidRPr="00440E46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>Κιτ</w:t>
            </w:r>
            <w:proofErr w:type="spellEnd"/>
            <w:r w:rsidRPr="00440E46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για απομόνωση RNA</w:t>
            </w:r>
          </w:p>
        </w:tc>
      </w:tr>
      <w:tr w:rsidR="00B84ADB" w:rsidRPr="00387A77" w:rsidTr="00CD2265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B84ADB" w:rsidRPr="00387A77" w:rsidRDefault="00B84AD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B84ADB" w:rsidRPr="00387A77" w:rsidRDefault="00B84AD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B84ADB" w:rsidRPr="00387A77" w:rsidRDefault="00B84AD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B84ADB" w:rsidRPr="00387A77" w:rsidRDefault="00B84AD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B84ADB" w:rsidRPr="00387A77" w:rsidRDefault="00B84AD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B84ADB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B84ADB" w:rsidRPr="00387A77" w:rsidRDefault="00B84AD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B84ADB" w:rsidRPr="00387A77" w:rsidRDefault="00B84AD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B84ADB" w:rsidRPr="00387A77" w:rsidRDefault="00B84AD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84ADB" w:rsidRPr="00387A77" w:rsidRDefault="00B84AD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84ADB" w:rsidRPr="00387A77" w:rsidRDefault="00B84AD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B84ADB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B84ADB" w:rsidRPr="00387A77" w:rsidRDefault="00B84AD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B84ADB" w:rsidRPr="00387A77" w:rsidRDefault="00B84AD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B84ADB" w:rsidRPr="00387A77" w:rsidRDefault="00B84AD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84ADB" w:rsidRPr="00387A77" w:rsidRDefault="00B84AD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84ADB" w:rsidRPr="00387A77" w:rsidRDefault="00B84AD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B84ADB" w:rsidRPr="00387A77" w:rsidTr="00CD2265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B84ADB" w:rsidRPr="00387A77" w:rsidRDefault="00B84AD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84ADB" w:rsidRPr="009230A6" w:rsidRDefault="00B84ADB" w:rsidP="00CD2265">
            <w:pPr>
              <w:suppressAutoHyphens w:val="0"/>
              <w:spacing w:after="0"/>
              <w:jc w:val="left"/>
              <w:rPr>
                <w:color w:val="000000"/>
                <w:sz w:val="16"/>
                <w:szCs w:val="16"/>
                <w:lang w:val="el-GR" w:eastAsia="el-GR"/>
              </w:rPr>
            </w:pPr>
            <w:proofErr w:type="spellStart"/>
            <w:r w:rsidRPr="009230A6">
              <w:rPr>
                <w:color w:val="000000"/>
                <w:sz w:val="16"/>
                <w:szCs w:val="16"/>
                <w:u w:val="single"/>
                <w:lang w:val="el-GR"/>
              </w:rPr>
              <w:t>Κιτ</w:t>
            </w:r>
            <w:proofErr w:type="spellEnd"/>
            <w:r w:rsidRPr="009230A6">
              <w:rPr>
                <w:color w:val="000000"/>
                <w:sz w:val="16"/>
                <w:szCs w:val="16"/>
                <w:u w:val="single"/>
                <w:lang w:val="el-GR"/>
              </w:rPr>
              <w:t xml:space="preserve"> για απομόνωση </w:t>
            </w:r>
            <w:r w:rsidRPr="009230A6">
              <w:rPr>
                <w:color w:val="000000"/>
                <w:sz w:val="16"/>
                <w:szCs w:val="16"/>
                <w:u w:val="single"/>
              </w:rPr>
              <w:t>total</w:t>
            </w:r>
            <w:r w:rsidRPr="009230A6">
              <w:rPr>
                <w:color w:val="000000"/>
                <w:sz w:val="16"/>
                <w:szCs w:val="16"/>
                <w:u w:val="single"/>
                <w:lang w:val="el-GR"/>
              </w:rPr>
              <w:t xml:space="preserve"> </w:t>
            </w:r>
            <w:r w:rsidRPr="009230A6">
              <w:rPr>
                <w:color w:val="000000"/>
                <w:sz w:val="16"/>
                <w:szCs w:val="16"/>
                <w:u w:val="single"/>
              </w:rPr>
              <w:t>RNA</w:t>
            </w:r>
            <w:r w:rsidRPr="009230A6">
              <w:rPr>
                <w:color w:val="000000"/>
                <w:sz w:val="16"/>
                <w:szCs w:val="16"/>
                <w:u w:val="single"/>
                <w:lang w:val="el-GR"/>
              </w:rPr>
              <w:t xml:space="preserve"> από πολύ μικρούς όγκους δειγμάτων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t xml:space="preserve"> ακόμα και από ένα κύτταρο ή 0.1 </w:t>
            </w:r>
            <w:r w:rsidRPr="009230A6">
              <w:rPr>
                <w:color w:val="000000"/>
                <w:sz w:val="16"/>
                <w:szCs w:val="16"/>
              </w:rPr>
              <w:t>mg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t xml:space="preserve"> ιστού.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br/>
              <w:t xml:space="preserve">Να παρέχεται υψηλής καθαρότητας και υψηλής συγκέντρωσης </w:t>
            </w:r>
            <w:r w:rsidRPr="009230A6">
              <w:rPr>
                <w:color w:val="000000"/>
                <w:sz w:val="16"/>
                <w:szCs w:val="16"/>
              </w:rPr>
              <w:t>RNA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t>.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br/>
              <w:t xml:space="preserve">Ο όγκος </w:t>
            </w:r>
            <w:proofErr w:type="spellStart"/>
            <w:r w:rsidRPr="009230A6">
              <w:rPr>
                <w:color w:val="000000"/>
                <w:sz w:val="16"/>
                <w:szCs w:val="16"/>
                <w:lang w:val="el-GR"/>
              </w:rPr>
              <w:t>έκλουσης</w:t>
            </w:r>
            <w:proofErr w:type="spellEnd"/>
            <w:r w:rsidRPr="009230A6">
              <w:rPr>
                <w:color w:val="000000"/>
                <w:sz w:val="16"/>
                <w:szCs w:val="16"/>
                <w:lang w:val="el-GR"/>
              </w:rPr>
              <w:t xml:space="preserve"> να είναι 5 – 20 μ</w:t>
            </w:r>
            <w:r w:rsidRPr="009230A6">
              <w:rPr>
                <w:color w:val="000000"/>
                <w:sz w:val="16"/>
                <w:szCs w:val="16"/>
              </w:rPr>
              <w:t>l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t>.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br/>
              <w:t>Η διαδικασία να ολοκληρώνεται σε λιγότερο από 45 λεπτά.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br/>
              <w:t xml:space="preserve">Η συσκευασία να περιλαμβάνει </w:t>
            </w:r>
            <w:r w:rsidRPr="009230A6">
              <w:rPr>
                <w:color w:val="000000"/>
                <w:sz w:val="16"/>
                <w:szCs w:val="16"/>
              </w:rPr>
              <w:t>DNase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t xml:space="preserve"> για ενδεχόμενη </w:t>
            </w:r>
            <w:r w:rsidRPr="009230A6">
              <w:rPr>
                <w:color w:val="000000"/>
                <w:sz w:val="16"/>
                <w:szCs w:val="16"/>
              </w:rPr>
              <w:t>on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t>-</w:t>
            </w:r>
            <w:r w:rsidRPr="009230A6">
              <w:rPr>
                <w:color w:val="000000"/>
                <w:sz w:val="16"/>
                <w:szCs w:val="16"/>
              </w:rPr>
              <w:t>column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t xml:space="preserve"> απομάκρυνση </w:t>
            </w:r>
            <w:r w:rsidRPr="009230A6">
              <w:rPr>
                <w:color w:val="000000"/>
                <w:sz w:val="16"/>
                <w:szCs w:val="16"/>
              </w:rPr>
              <w:t>DNA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t>.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br/>
              <w:t xml:space="preserve">Κατάλληλο για όλες τις συνήθεις εφαρμογές: </w:t>
            </w:r>
            <w:r w:rsidRPr="009230A6">
              <w:rPr>
                <w:color w:val="000000"/>
                <w:sz w:val="16"/>
                <w:szCs w:val="16"/>
              </w:rPr>
              <w:t>real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t>-</w:t>
            </w:r>
            <w:r w:rsidRPr="009230A6">
              <w:rPr>
                <w:color w:val="000000"/>
                <w:sz w:val="16"/>
                <w:szCs w:val="16"/>
              </w:rPr>
              <w:t>time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9230A6">
              <w:rPr>
                <w:color w:val="000000"/>
                <w:sz w:val="16"/>
                <w:szCs w:val="16"/>
              </w:rPr>
              <w:t>RT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t>-</w:t>
            </w:r>
            <w:r w:rsidRPr="009230A6">
              <w:rPr>
                <w:color w:val="000000"/>
                <w:sz w:val="16"/>
                <w:szCs w:val="16"/>
              </w:rPr>
              <w:t>PCR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t xml:space="preserve">, </w:t>
            </w:r>
            <w:r w:rsidRPr="009230A6">
              <w:rPr>
                <w:color w:val="000000"/>
                <w:sz w:val="16"/>
                <w:szCs w:val="16"/>
              </w:rPr>
              <w:t>Northern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9230A6">
              <w:rPr>
                <w:color w:val="000000"/>
                <w:sz w:val="16"/>
                <w:szCs w:val="16"/>
              </w:rPr>
              <w:t>blotting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t xml:space="preserve">, </w:t>
            </w:r>
            <w:r w:rsidRPr="009230A6">
              <w:rPr>
                <w:color w:val="000000"/>
                <w:sz w:val="16"/>
                <w:szCs w:val="16"/>
              </w:rPr>
              <w:t>primer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9230A6">
              <w:rPr>
                <w:color w:val="000000"/>
                <w:sz w:val="16"/>
                <w:szCs w:val="16"/>
              </w:rPr>
              <w:t>extension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t xml:space="preserve">, </w:t>
            </w:r>
            <w:r w:rsidRPr="009230A6">
              <w:rPr>
                <w:color w:val="000000"/>
                <w:sz w:val="16"/>
                <w:szCs w:val="16"/>
              </w:rPr>
              <w:t>array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9230A6">
              <w:rPr>
                <w:color w:val="000000"/>
                <w:sz w:val="16"/>
                <w:szCs w:val="16"/>
              </w:rPr>
              <w:t>technology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t xml:space="preserve">, </w:t>
            </w:r>
            <w:r w:rsidRPr="009230A6">
              <w:rPr>
                <w:color w:val="000000"/>
                <w:sz w:val="16"/>
                <w:szCs w:val="16"/>
              </w:rPr>
              <w:t>RNase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9230A6">
              <w:rPr>
                <w:color w:val="000000"/>
                <w:sz w:val="16"/>
                <w:szCs w:val="16"/>
              </w:rPr>
              <w:t>protection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9230A6">
              <w:rPr>
                <w:color w:val="000000"/>
                <w:sz w:val="16"/>
                <w:szCs w:val="16"/>
              </w:rPr>
              <w:t>assays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br/>
              <w:t xml:space="preserve">Να περιλαμβάνει </w:t>
            </w:r>
            <w:r w:rsidRPr="009230A6">
              <w:rPr>
                <w:color w:val="000000"/>
                <w:sz w:val="16"/>
                <w:szCs w:val="16"/>
              </w:rPr>
              <w:t>Lysis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9230A6">
              <w:rPr>
                <w:color w:val="000000"/>
                <w:sz w:val="16"/>
                <w:szCs w:val="16"/>
              </w:rPr>
              <w:t>Buffer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9230A6">
              <w:rPr>
                <w:color w:val="000000"/>
                <w:sz w:val="16"/>
                <w:szCs w:val="16"/>
              </w:rPr>
              <w:t>RA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t>1 ,</w:t>
            </w:r>
            <w:r w:rsidRPr="009230A6">
              <w:rPr>
                <w:color w:val="000000"/>
                <w:sz w:val="16"/>
                <w:szCs w:val="16"/>
              </w:rPr>
              <w:t>Wash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9230A6">
              <w:rPr>
                <w:color w:val="000000"/>
                <w:sz w:val="16"/>
                <w:szCs w:val="16"/>
              </w:rPr>
              <w:t>Buffer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9230A6">
              <w:rPr>
                <w:color w:val="000000"/>
                <w:sz w:val="16"/>
                <w:szCs w:val="16"/>
              </w:rPr>
              <w:t>RA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t>2 ,</w:t>
            </w:r>
            <w:r w:rsidRPr="009230A6">
              <w:rPr>
                <w:color w:val="000000"/>
                <w:sz w:val="16"/>
                <w:szCs w:val="16"/>
              </w:rPr>
              <w:t>Wash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9230A6">
              <w:rPr>
                <w:color w:val="000000"/>
                <w:sz w:val="16"/>
                <w:szCs w:val="16"/>
              </w:rPr>
              <w:t>Buffer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9230A6">
              <w:rPr>
                <w:color w:val="000000"/>
                <w:sz w:val="16"/>
                <w:szCs w:val="16"/>
              </w:rPr>
              <w:t>RA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t xml:space="preserve">3, </w:t>
            </w:r>
            <w:r w:rsidRPr="009230A6">
              <w:rPr>
                <w:color w:val="000000"/>
                <w:sz w:val="16"/>
                <w:szCs w:val="16"/>
              </w:rPr>
              <w:t>Membrane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9230A6">
              <w:rPr>
                <w:color w:val="000000"/>
                <w:sz w:val="16"/>
                <w:szCs w:val="16"/>
              </w:rPr>
              <w:t>Desalting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9230A6">
              <w:rPr>
                <w:color w:val="000000"/>
                <w:sz w:val="16"/>
                <w:szCs w:val="16"/>
              </w:rPr>
              <w:t>Buffer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t xml:space="preserve">, </w:t>
            </w:r>
            <w:r w:rsidRPr="009230A6">
              <w:rPr>
                <w:color w:val="000000"/>
                <w:sz w:val="16"/>
                <w:szCs w:val="16"/>
              </w:rPr>
              <w:t>Reaction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9230A6">
              <w:rPr>
                <w:color w:val="000000"/>
                <w:sz w:val="16"/>
                <w:szCs w:val="16"/>
              </w:rPr>
              <w:t>Buffer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9230A6">
              <w:rPr>
                <w:color w:val="000000"/>
                <w:sz w:val="16"/>
                <w:szCs w:val="16"/>
              </w:rPr>
              <w:t>for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9230A6">
              <w:rPr>
                <w:color w:val="000000"/>
                <w:sz w:val="16"/>
                <w:szCs w:val="16"/>
              </w:rPr>
              <w:t>rDNase</w:t>
            </w:r>
            <w:proofErr w:type="spellEnd"/>
            <w:r w:rsidRPr="009230A6">
              <w:rPr>
                <w:color w:val="000000"/>
                <w:sz w:val="16"/>
                <w:szCs w:val="16"/>
                <w:lang w:val="el-GR"/>
              </w:rPr>
              <w:t xml:space="preserve">, </w:t>
            </w:r>
            <w:proofErr w:type="spellStart"/>
            <w:r w:rsidRPr="009230A6">
              <w:rPr>
                <w:color w:val="000000"/>
                <w:sz w:val="16"/>
                <w:szCs w:val="16"/>
              </w:rPr>
              <w:t>rDNase</w:t>
            </w:r>
            <w:proofErr w:type="spellEnd"/>
            <w:r w:rsidRPr="009230A6">
              <w:rPr>
                <w:color w:val="000000"/>
                <w:sz w:val="16"/>
                <w:szCs w:val="16"/>
                <w:lang w:val="el-GR"/>
              </w:rPr>
              <w:t xml:space="preserve">, </w:t>
            </w:r>
            <w:r w:rsidRPr="009230A6">
              <w:rPr>
                <w:color w:val="000000"/>
                <w:sz w:val="16"/>
                <w:szCs w:val="16"/>
              </w:rPr>
              <w:t>RNase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t>-</w:t>
            </w:r>
            <w:r w:rsidRPr="009230A6">
              <w:rPr>
                <w:color w:val="000000"/>
                <w:sz w:val="16"/>
                <w:szCs w:val="16"/>
              </w:rPr>
              <w:t>free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t xml:space="preserve">, </w:t>
            </w:r>
            <w:r w:rsidRPr="009230A6">
              <w:rPr>
                <w:color w:val="000000"/>
                <w:sz w:val="16"/>
                <w:szCs w:val="16"/>
              </w:rPr>
              <w:t>Carrier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9230A6">
              <w:rPr>
                <w:color w:val="000000"/>
                <w:sz w:val="16"/>
                <w:szCs w:val="16"/>
              </w:rPr>
              <w:t>RNA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t xml:space="preserve">, </w:t>
            </w:r>
            <w:r w:rsidRPr="009230A6">
              <w:rPr>
                <w:color w:val="000000"/>
                <w:sz w:val="16"/>
                <w:szCs w:val="16"/>
              </w:rPr>
              <w:t>Reducing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9230A6">
              <w:rPr>
                <w:color w:val="000000"/>
                <w:sz w:val="16"/>
                <w:szCs w:val="16"/>
              </w:rPr>
              <w:t>Agent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9230A6">
              <w:rPr>
                <w:color w:val="000000"/>
                <w:sz w:val="16"/>
                <w:szCs w:val="16"/>
              </w:rPr>
              <w:t>TCEP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br/>
            </w:r>
            <w:r w:rsidRPr="009230A6">
              <w:rPr>
                <w:color w:val="000000"/>
                <w:sz w:val="16"/>
                <w:szCs w:val="16"/>
              </w:rPr>
              <w:t>RNase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t>-</w:t>
            </w:r>
            <w:r w:rsidRPr="009230A6">
              <w:rPr>
                <w:color w:val="000000"/>
                <w:sz w:val="16"/>
                <w:szCs w:val="16"/>
              </w:rPr>
              <w:t>free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9230A6">
              <w:rPr>
                <w:color w:val="000000"/>
                <w:sz w:val="16"/>
                <w:szCs w:val="16"/>
              </w:rPr>
              <w:t>H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t>2</w:t>
            </w:r>
            <w:r w:rsidRPr="009230A6">
              <w:rPr>
                <w:color w:val="000000"/>
                <w:sz w:val="16"/>
                <w:szCs w:val="16"/>
              </w:rPr>
              <w:t>O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t>, Φίλτρα (</w:t>
            </w:r>
            <w:r w:rsidRPr="009230A6">
              <w:rPr>
                <w:color w:val="000000"/>
                <w:sz w:val="16"/>
                <w:szCs w:val="16"/>
              </w:rPr>
              <w:t>Shredders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t>)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br/>
            </w:r>
            <w:r w:rsidRPr="009230A6">
              <w:rPr>
                <w:color w:val="000000"/>
                <w:sz w:val="16"/>
                <w:szCs w:val="16"/>
              </w:rPr>
              <w:t>N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t>α διατίθεται σε συσκευασία των 10 απομονώσεων</w:t>
            </w:r>
            <w:r w:rsidRPr="009230A6">
              <w:rPr>
                <w:color w:val="000000"/>
                <w:sz w:val="16"/>
                <w:szCs w:val="16"/>
                <w:lang w:val="el-GR"/>
              </w:rPr>
              <w:br/>
              <w:t>Ο οικονομικός φορέας να είναι εξουσιοδοτημένος αντιπρόσωπος της κατασκευάστριας εταιρείας.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B84ADB" w:rsidRPr="00387A77" w:rsidRDefault="00B84AD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84ADB" w:rsidRPr="00387A77" w:rsidRDefault="00B84AD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84ADB" w:rsidRPr="00387A77" w:rsidRDefault="00B84AD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B84ADB" w:rsidRPr="00387A77" w:rsidTr="00CD2265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B84ADB" w:rsidRPr="00387A77" w:rsidRDefault="00B84AD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B84ADB" w:rsidRPr="00387A77" w:rsidRDefault="00B84AD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B84ADB" w:rsidRPr="00387A77" w:rsidRDefault="00B84AD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84ADB" w:rsidRPr="00387A77" w:rsidRDefault="00B84AD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84ADB" w:rsidRPr="00387A77" w:rsidRDefault="00B84AD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5F039E" w:rsidRDefault="005F039E">
      <w:bookmarkStart w:id="0" w:name="_GoBack"/>
      <w:bookmarkEnd w:id="0"/>
    </w:p>
    <w:sectPr w:rsidR="005F039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1E"/>
    <w:rsid w:val="000A5F60"/>
    <w:rsid w:val="0016475E"/>
    <w:rsid w:val="00266506"/>
    <w:rsid w:val="00274E12"/>
    <w:rsid w:val="002A55A5"/>
    <w:rsid w:val="003000E4"/>
    <w:rsid w:val="0040325C"/>
    <w:rsid w:val="0045561E"/>
    <w:rsid w:val="004956E1"/>
    <w:rsid w:val="0057757B"/>
    <w:rsid w:val="005F039E"/>
    <w:rsid w:val="00623737"/>
    <w:rsid w:val="006933AF"/>
    <w:rsid w:val="006B2E86"/>
    <w:rsid w:val="006B691A"/>
    <w:rsid w:val="00774E8F"/>
    <w:rsid w:val="007A2AE2"/>
    <w:rsid w:val="0080306A"/>
    <w:rsid w:val="0086171E"/>
    <w:rsid w:val="00861CE7"/>
    <w:rsid w:val="009B7A50"/>
    <w:rsid w:val="00A931C7"/>
    <w:rsid w:val="00AA60B8"/>
    <w:rsid w:val="00B2428C"/>
    <w:rsid w:val="00B2469E"/>
    <w:rsid w:val="00B63D3E"/>
    <w:rsid w:val="00B7477E"/>
    <w:rsid w:val="00B84ADB"/>
    <w:rsid w:val="00BE663F"/>
    <w:rsid w:val="00C13B8A"/>
    <w:rsid w:val="00C576E0"/>
    <w:rsid w:val="00C906AE"/>
    <w:rsid w:val="00CA1511"/>
    <w:rsid w:val="00CD764A"/>
    <w:rsid w:val="00CF4612"/>
    <w:rsid w:val="00DB3258"/>
    <w:rsid w:val="00E62843"/>
    <w:rsid w:val="00F1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C86982-C269-4920-97B4-CBB94CA1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61E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775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5C39DA20</Template>
  <TotalTime>0</TotalTime>
  <Pages>1</Pages>
  <Words>157</Words>
  <Characters>848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4</cp:revision>
  <dcterms:created xsi:type="dcterms:W3CDTF">2025-10-17T12:19:00Z</dcterms:created>
  <dcterms:modified xsi:type="dcterms:W3CDTF">2025-10-17T12:20:00Z</dcterms:modified>
</cp:coreProperties>
</file>